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D6" w:rsidRDefault="00A456D6">
      <w:r>
        <w:t>от 02.03.2018</w:t>
      </w:r>
    </w:p>
    <w:p w:rsidR="00A456D6" w:rsidRDefault="00A456D6"/>
    <w:p w:rsidR="00A456D6" w:rsidRDefault="00A456D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456D6" w:rsidRDefault="00A456D6">
      <w:r>
        <w:t>Общество с ограниченной ответственностью «Русдюфер» ИНН 2315116933</w:t>
      </w:r>
    </w:p>
    <w:p w:rsidR="00A456D6" w:rsidRDefault="00A456D6">
      <w:r>
        <w:t>Общество с ограниченной ответственностью «Инженерно-конструкторское бюро «Альеско» ИНН 3810315124</w:t>
      </w:r>
    </w:p>
    <w:p w:rsidR="00A456D6" w:rsidRDefault="00A456D6">
      <w:r>
        <w:t>Общество с ограниченной ответственностью «Проектное бюро «Квартал» ИНН 6670363000</w:t>
      </w:r>
    </w:p>
    <w:p w:rsidR="00A456D6" w:rsidRDefault="00A456D6">
      <w:r>
        <w:t>Общество с ограниченной ответственностью «УРАЛПРОЕКТМОНТАЖ» ИНН 6671404490</w:t>
      </w:r>
    </w:p>
    <w:p w:rsidR="00A456D6" w:rsidRDefault="00A456D6">
      <w:r>
        <w:t>Общество с ограниченной ответственностью «ИНЖЕНЕРНАЯ МАСТЕРСКАЯ» ИНН 6902003561</w:t>
      </w:r>
    </w:p>
    <w:p w:rsidR="00A456D6" w:rsidRDefault="00A456D6">
      <w:r>
        <w:t>Открытое акционерное общество «Редкинский опытный завод» ИНН 6911002726</w:t>
      </w:r>
    </w:p>
    <w:p w:rsidR="00A456D6" w:rsidRDefault="00A456D6">
      <w:r>
        <w:t>Акционерное общество «Лихославльавтодор» ИНН 6931000621</w:t>
      </w:r>
    </w:p>
    <w:p w:rsidR="00A456D6" w:rsidRDefault="00A456D6">
      <w:r>
        <w:t>Общество с ограниченной ответственностью «ГЛОБАЛ-Стройинжиниринг» ИНН 7203181210</w:t>
      </w:r>
    </w:p>
    <w:p w:rsidR="00A456D6" w:rsidRDefault="00A456D6">
      <w:r>
        <w:t>Общество с ограниченной ответственностью «Проэнтех» ИНН 7203371412</w:t>
      </w:r>
    </w:p>
    <w:p w:rsidR="00A456D6" w:rsidRDefault="00A456D6">
      <w:r>
        <w:t>Общество с ограниченной ответственностью «Тюмень Теплостройсервис» ИНН 7204129291</w:t>
      </w:r>
    </w:p>
    <w:p w:rsidR="00A456D6" w:rsidRDefault="00A456D6">
      <w:r>
        <w:t>Общество с ограниченной ответственностью «Транссоюз» ИНН 7702659397</w:t>
      </w:r>
    </w:p>
    <w:p w:rsidR="00A456D6" w:rsidRDefault="00A456D6">
      <w:r>
        <w:t>Общество с ограниченной ответственностью «ЭЦБ ГТС «Гидротехэкспертиза» ИНН 7705705612</w:t>
      </w:r>
    </w:p>
    <w:p w:rsidR="00A456D6" w:rsidRDefault="00A456D6">
      <w:r>
        <w:t>Общество с ограниченной ответственностью «Гилберт Инвест» ИНН 7709335708</w:t>
      </w:r>
    </w:p>
    <w:p w:rsidR="00A456D6" w:rsidRDefault="00A456D6">
      <w:r>
        <w:t>Общество с ограниченной ответственностью «СМК РусСпецСтрой» ИНН 7709909060</w:t>
      </w:r>
    </w:p>
    <w:p w:rsidR="00A456D6" w:rsidRDefault="00A456D6">
      <w:r>
        <w:t>Общество с ограниченной ответственностью «Современные Коммуникации» ИНН 7710909869</w:t>
      </w:r>
    </w:p>
    <w:p w:rsidR="00A456D6" w:rsidRDefault="00A456D6">
      <w:r>
        <w:t>Общество с ограниченной ответственностью «Строительная Компания Перспектив» ИНН 7710966708</w:t>
      </w:r>
    </w:p>
    <w:p w:rsidR="00A456D6" w:rsidRDefault="00A456D6">
      <w:r>
        <w:t>Общество с ограниченной ответственностью «КВК Проект» ИНН 7715955153</w:t>
      </w:r>
    </w:p>
    <w:p w:rsidR="00A456D6" w:rsidRDefault="00A456D6">
      <w:r>
        <w:t>Общество с ограниченной ответственностью «СМ-ЛАБСЕРВИС» ИНН 7716593509</w:t>
      </w:r>
    </w:p>
    <w:p w:rsidR="00A456D6" w:rsidRDefault="00A456D6">
      <w:r>
        <w:t>Общество с ограниченной ответственностью «Научно производственное объединение » Экотехнология» ИНН 7722558291</w:t>
      </w:r>
    </w:p>
    <w:p w:rsidR="00A456D6" w:rsidRDefault="00A456D6">
      <w:r>
        <w:t>Общество с ограниченной ответственностью «ПСУ Гидроспецстрой» ИНН 7722859179</w:t>
      </w:r>
    </w:p>
    <w:p w:rsidR="00A456D6" w:rsidRDefault="00A456D6">
      <w:r>
        <w:t>Общество с ограниченной ответственностью «Строительство и Технологии» ИНН 7725777090</w:t>
      </w:r>
    </w:p>
    <w:p w:rsidR="00A456D6" w:rsidRDefault="00A456D6">
      <w:r>
        <w:lastRenderedPageBreak/>
        <w:t>Общество с ограниченной ответственностью «Геофининвест» ИНН 7734528686</w:t>
      </w:r>
    </w:p>
    <w:p w:rsidR="00A456D6" w:rsidRDefault="00A456D6">
      <w:r>
        <w:t>Общество с ограниченной ответственностью «Гидролекс-Инжиниринг» ИНН 7743567890</w:t>
      </w:r>
    </w:p>
    <w:p w:rsidR="00A456D6" w:rsidRDefault="00A456D6">
      <w:r>
        <w:t>Общество с ограниченной ответственностью «ГРАДПРОЕКТ» ИНН 7801561949</w:t>
      </w:r>
    </w:p>
    <w:p w:rsidR="00A456D6" w:rsidRDefault="00A456D6">
      <w:r>
        <w:t>Общество с ограниченной ответственностью «группа проектировщиков» ИНН 7805542680</w:t>
      </w:r>
    </w:p>
    <w:p w:rsidR="00A456D6" w:rsidRDefault="00A456D6">
      <w:r>
        <w:t>Общество с ограниченной ответственностью «Альфа-Строй» ИНН 7806211384</w:t>
      </w:r>
    </w:p>
    <w:p w:rsidR="00A456D6" w:rsidRDefault="00A456D6">
      <w:r>
        <w:t>Общество с ограниченной ответственностью «ДОЗИТЕК» ИНН 7806445270</w:t>
      </w:r>
    </w:p>
    <w:p w:rsidR="00A456D6" w:rsidRDefault="00A456D6">
      <w:r>
        <w:t>Акционерное общество «СпецСтройМонтаж» ИНН 7811419726</w:t>
      </w:r>
    </w:p>
    <w:p w:rsidR="00A456D6" w:rsidRDefault="00A456D6">
      <w:r>
        <w:t>Общество с ограниченной ответственностью «Весма» ИНН 7811486271</w:t>
      </w:r>
    </w:p>
    <w:p w:rsidR="00A456D6" w:rsidRDefault="00A456D6">
      <w:r>
        <w:t>Общество с ограниченной ответственностью «Артех северо-запад» ИНН 7811499270</w:t>
      </w:r>
    </w:p>
    <w:p w:rsidR="00A456D6" w:rsidRDefault="00A456D6">
      <w:r>
        <w:t>Общество с ограниченной ответственностью «Застава» ИНН 7813202045</w:t>
      </w:r>
    </w:p>
    <w:p w:rsidR="00A456D6" w:rsidRDefault="00A456D6">
      <w:r>
        <w:t>Общество с ограниченной ответственностью «Леон Строй» ИНН 7814509537</w:t>
      </w:r>
    </w:p>
    <w:p w:rsidR="00A456D6" w:rsidRDefault="00A456D6">
      <w:r>
        <w:t>Общество с ограниченной ответственностью «Кубинг» ИНН 7838030912</w:t>
      </w:r>
    </w:p>
    <w:p w:rsidR="00A456D6" w:rsidRDefault="00A456D6">
      <w:r>
        <w:t>Общество с ограниченной ответственностью «Агентство по развитию и реновации территорий» ИНН 7840482666</w:t>
      </w:r>
    </w:p>
    <w:p w:rsidR="00A456D6" w:rsidRDefault="00A456D6">
      <w:r>
        <w:t>Общество с ограниченной ответственностью «Согласие» ИНН 7841464194</w:t>
      </w:r>
    </w:p>
    <w:p w:rsidR="00A456D6" w:rsidRDefault="00A456D6">
      <w:r>
        <w:t>Общество с ограниченной ответственностью «ТехПремиумГрупп» ИНН 7841478687</w:t>
      </w:r>
    </w:p>
    <w:p w:rsidR="00A456D6" w:rsidRDefault="00A456D6">
      <w:r>
        <w:t>Общество с ограниченной ответственностью «Академпроект» ИНН 8603191896</w:t>
      </w:r>
    </w:p>
    <w:p w:rsidR="00A456D6" w:rsidRDefault="00A456D6">
      <w:r>
        <w:t>Общество с ограниченной ответственностью «НИИЗПРОЕКТ» ИНН 8603232126</w:t>
      </w:r>
    </w:p>
    <w:p w:rsidR="00A456D6" w:rsidRDefault="00A456D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56D6"/>
    <w:rsid w:val="00045D12"/>
    <w:rsid w:val="0052439B"/>
    <w:rsid w:val="00A456D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